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028" w:rsidRDefault="00303916" w:rsidP="00E74FE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03916">
        <w:rPr>
          <w:rFonts w:ascii="Arial" w:hAnsi="Arial" w:cs="Arial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27296</wp:posOffset>
            </wp:positionH>
            <wp:positionV relativeFrom="paragraph">
              <wp:posOffset>-542508</wp:posOffset>
            </wp:positionV>
            <wp:extent cx="1774800" cy="896400"/>
            <wp:effectExtent l="0" t="0" r="0" b="0"/>
            <wp:wrapNone/>
            <wp:docPr id="2" name="Image 2" descr="C:\Users\CPE\Desktop\Originaux de documents vie scolaire\LOGO L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\Desktop\Originaux de documents vie scolaire\LOGO L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CC6" w:rsidRPr="00E35811" w:rsidRDefault="003138E0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04369557"/>
      <w:r w:rsidRPr="00E35811">
        <w:rPr>
          <w:rFonts w:ascii="Arial" w:hAnsi="Arial" w:cs="Arial"/>
          <w:sz w:val="24"/>
          <w:szCs w:val="24"/>
          <w:u w:val="single"/>
        </w:rPr>
        <w:t>Docu</w:t>
      </w:r>
      <w:r w:rsidR="00C5086F" w:rsidRPr="00E35811">
        <w:rPr>
          <w:rFonts w:ascii="Arial" w:hAnsi="Arial" w:cs="Arial"/>
          <w:sz w:val="24"/>
          <w:szCs w:val="24"/>
          <w:u w:val="single"/>
        </w:rPr>
        <w:t xml:space="preserve">ments à fournir </w:t>
      </w:r>
      <w:r w:rsidR="00597625">
        <w:rPr>
          <w:rFonts w:ascii="Arial" w:hAnsi="Arial" w:cs="Arial"/>
          <w:sz w:val="24"/>
          <w:szCs w:val="24"/>
          <w:u w:val="single"/>
        </w:rPr>
        <w:t>pour la réinscription en</w:t>
      </w:r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C86422" w:rsidRPr="00E35811">
        <w:rPr>
          <w:rFonts w:ascii="Arial" w:hAnsi="Arial" w:cs="Arial"/>
          <w:sz w:val="24"/>
          <w:szCs w:val="24"/>
          <w:u w:val="single"/>
        </w:rPr>
        <w:t>BACpro</w:t>
      </w:r>
      <w:proofErr w:type="spellEnd"/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/ CAPA</w:t>
      </w:r>
    </w:p>
    <w:p w:rsidR="00C86422" w:rsidRPr="00C86422" w:rsidRDefault="00C86422" w:rsidP="00D1504D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597625" w:rsidRDefault="00597625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32145052"/>
      <w:r w:rsidRPr="003228E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 récapitulatif des coordonnées et numéros de téléphones éventuellement corrigé (remis aux étudiants </w:t>
      </w:r>
      <w:r>
        <w:rPr>
          <w:rFonts w:ascii="Arial" w:hAnsi="Arial" w:cs="Arial"/>
          <w:sz w:val="20"/>
          <w:szCs w:val="20"/>
        </w:rPr>
        <w:t>avant leur départ en stage) ;</w:t>
      </w:r>
    </w:p>
    <w:p w:rsidR="00597625" w:rsidRDefault="00597625" w:rsidP="00597625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Bulletin</w:t>
      </w:r>
      <w:r w:rsidR="00C86422">
        <w:rPr>
          <w:rFonts w:ascii="Arial" w:hAnsi="Arial" w:cs="Arial"/>
          <w:sz w:val="20"/>
          <w:szCs w:val="20"/>
        </w:rPr>
        <w:t>(s)</w:t>
      </w:r>
      <w:r w:rsidRPr="007F6930">
        <w:rPr>
          <w:rFonts w:ascii="Arial" w:hAnsi="Arial" w:cs="Arial"/>
          <w:sz w:val="20"/>
          <w:szCs w:val="20"/>
        </w:rPr>
        <w:t xml:space="preserve"> d’adhésion à l’ALESA et/ou l’Association Sportive avec le</w:t>
      </w:r>
      <w:r w:rsidR="007F6930">
        <w:rPr>
          <w:rFonts w:ascii="Arial" w:hAnsi="Arial" w:cs="Arial"/>
          <w:sz w:val="20"/>
          <w:szCs w:val="20"/>
        </w:rPr>
        <w:t>/les</w:t>
      </w:r>
      <w:r w:rsidRPr="007F6930">
        <w:rPr>
          <w:rFonts w:ascii="Arial" w:hAnsi="Arial" w:cs="Arial"/>
          <w:sz w:val="20"/>
          <w:szCs w:val="20"/>
        </w:rPr>
        <w:t xml:space="preserve"> chèque</w:t>
      </w:r>
      <w:r w:rsidR="007F6930">
        <w:rPr>
          <w:rFonts w:ascii="Arial" w:hAnsi="Arial" w:cs="Arial"/>
          <w:sz w:val="20"/>
          <w:szCs w:val="20"/>
        </w:rPr>
        <w:t>(s)</w:t>
      </w:r>
      <w:r w:rsidRPr="007F6930">
        <w:rPr>
          <w:rFonts w:ascii="Arial" w:hAnsi="Arial" w:cs="Arial"/>
          <w:sz w:val="20"/>
          <w:szCs w:val="20"/>
        </w:rPr>
        <w:t xml:space="preserve"> de cotisation ;</w:t>
      </w:r>
    </w:p>
    <w:bookmarkEnd w:id="1"/>
    <w:p w:rsidR="00F052C0" w:rsidRPr="007F6930" w:rsidRDefault="00F052C0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:rsidR="00436197" w:rsidRPr="007F6930" w:rsidRDefault="00436197" w:rsidP="00D1504D">
      <w:pPr>
        <w:pStyle w:val="Paragraphedeliste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4B4" w:rsidRDefault="00BA24B4" w:rsidP="00D1504D">
      <w:pPr>
        <w:pStyle w:val="Paragraphedeliste"/>
        <w:numPr>
          <w:ilvl w:val="0"/>
          <w:numId w:val="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Redoublants : la copie du bulletin de notes de l’examen passé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p w:rsidR="00597625" w:rsidRPr="007F6930" w:rsidRDefault="00597625" w:rsidP="00597625">
      <w:pPr>
        <w:pStyle w:val="Paragraphedeliste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8DC" w:rsidRPr="00597625" w:rsidRDefault="007658DC" w:rsidP="00597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51"/>
        <w:gridCol w:w="8335"/>
      </w:tblGrid>
      <w:tr w:rsidR="00F720CF" w:rsidRPr="007F6930" w:rsidTr="005E088B">
        <w:tc>
          <w:tcPr>
            <w:tcW w:w="851" w:type="dxa"/>
          </w:tcPr>
          <w:p w:rsidR="00F720CF" w:rsidRPr="007F6930" w:rsidRDefault="00F720CF" w:rsidP="00D150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930">
              <w:rPr>
                <w:rFonts w:ascii="Arial" w:hAnsi="Arial" w:cs="Arial"/>
                <w:i/>
                <w:sz w:val="18"/>
                <w:szCs w:val="18"/>
              </w:rPr>
              <w:t>Nota</w:t>
            </w:r>
            <w:r w:rsidRPr="007F6930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F720CF" w:rsidRPr="007F6930" w:rsidRDefault="00F720CF" w:rsidP="00D150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5" w:type="dxa"/>
          </w:tcPr>
          <w:p w:rsidR="00F720CF" w:rsidRPr="007F6930" w:rsidRDefault="00F720CF" w:rsidP="00D150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6930">
              <w:rPr>
                <w:rFonts w:ascii="Arial" w:hAnsi="Arial" w:cs="Arial"/>
                <w:i/>
                <w:sz w:val="18"/>
                <w:szCs w:val="18"/>
              </w:rPr>
              <w:t>Les cartes HDF seront renouvelées automatiquement au mois de juillet.</w:t>
            </w:r>
          </w:p>
        </w:tc>
      </w:tr>
    </w:tbl>
    <w:p w:rsidR="00D96C3D" w:rsidRPr="007F6930" w:rsidRDefault="00D96C3D" w:rsidP="00D1504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990905" w:rsidRPr="00E35811" w:rsidRDefault="00990905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35811">
        <w:rPr>
          <w:rFonts w:ascii="Arial" w:hAnsi="Arial" w:cs="Arial"/>
          <w:sz w:val="24"/>
          <w:szCs w:val="24"/>
          <w:u w:val="single"/>
        </w:rPr>
        <w:t xml:space="preserve">Documents comptabilité à compléter et </w:t>
      </w:r>
      <w:r w:rsidR="009B6E46" w:rsidRPr="00E35811">
        <w:rPr>
          <w:rFonts w:ascii="Arial" w:hAnsi="Arial" w:cs="Arial"/>
          <w:sz w:val="24"/>
          <w:szCs w:val="24"/>
          <w:u w:val="single"/>
        </w:rPr>
        <w:t>joindre au</w:t>
      </w:r>
      <w:r w:rsidRPr="00E35811">
        <w:rPr>
          <w:rFonts w:ascii="Arial" w:hAnsi="Arial" w:cs="Arial"/>
          <w:sz w:val="24"/>
          <w:szCs w:val="24"/>
          <w:u w:val="single"/>
        </w:rPr>
        <w:t xml:space="preserve"> dossier</w:t>
      </w:r>
      <w:r w:rsidR="00B23747" w:rsidRPr="00E35811">
        <w:rPr>
          <w:rFonts w:ascii="Arial" w:hAnsi="Arial" w:cs="Arial"/>
          <w:sz w:val="24"/>
          <w:szCs w:val="24"/>
          <w:u w:val="single"/>
        </w:rPr>
        <w:t xml:space="preserve"> d’</w:t>
      </w:r>
      <w:r w:rsidR="008148EF" w:rsidRPr="00E35811">
        <w:rPr>
          <w:rFonts w:ascii="Arial" w:hAnsi="Arial" w:cs="Arial"/>
          <w:sz w:val="24"/>
          <w:szCs w:val="24"/>
          <w:u w:val="single"/>
        </w:rPr>
        <w:t>inscription</w:t>
      </w:r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C86422" w:rsidRPr="00E35811">
        <w:rPr>
          <w:rFonts w:ascii="Arial" w:hAnsi="Arial" w:cs="Arial"/>
          <w:sz w:val="24"/>
          <w:szCs w:val="24"/>
          <w:u w:val="single"/>
        </w:rPr>
        <w:t>BACpro</w:t>
      </w:r>
      <w:proofErr w:type="spellEnd"/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/ CAPA</w:t>
      </w:r>
      <w:r w:rsidR="008148EF" w:rsidRPr="00E35811">
        <w:rPr>
          <w:rFonts w:ascii="Arial" w:hAnsi="Arial" w:cs="Arial"/>
          <w:sz w:val="24"/>
          <w:szCs w:val="24"/>
          <w:u w:val="single"/>
        </w:rPr>
        <w:t>.</w:t>
      </w:r>
    </w:p>
    <w:p w:rsidR="00C86422" w:rsidRPr="00C86422" w:rsidRDefault="00C86422" w:rsidP="00D1504D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8148EF" w:rsidRPr="007F6930" w:rsidRDefault="008148E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Imprimé comptabilité complété recto/verso</w:t>
      </w:r>
      <w:r w:rsidR="00F720CF" w:rsidRPr="007F6930">
        <w:rPr>
          <w:rFonts w:ascii="Arial" w:hAnsi="Arial" w:cs="Arial"/>
          <w:sz w:val="20"/>
          <w:szCs w:val="20"/>
        </w:rPr>
        <w:t> ;</w:t>
      </w:r>
    </w:p>
    <w:p w:rsidR="008148EF" w:rsidRPr="007F6930" w:rsidRDefault="008148EF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EF" w:rsidRPr="007F6930" w:rsidRDefault="008148E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Si souhaité, autorisation de prélèvement mensuel (mandat de prélèvement SEPA) complétée + joindre un RIB</w:t>
      </w:r>
      <w:r w:rsidR="00F720CF" w:rsidRPr="007F6930">
        <w:rPr>
          <w:rFonts w:ascii="Arial" w:hAnsi="Arial" w:cs="Arial"/>
          <w:sz w:val="20"/>
          <w:szCs w:val="20"/>
        </w:rPr>
        <w:t> ;</w:t>
      </w:r>
    </w:p>
    <w:p w:rsidR="008148EF" w:rsidRPr="007F6930" w:rsidRDefault="008148EF" w:rsidP="00D150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EF" w:rsidRPr="007F6930" w:rsidRDefault="008148E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1 RIB</w:t>
      </w:r>
      <w:r w:rsidR="00F720CF" w:rsidRPr="007F6930">
        <w:rPr>
          <w:rFonts w:ascii="Arial" w:hAnsi="Arial" w:cs="Arial"/>
          <w:sz w:val="20"/>
          <w:szCs w:val="20"/>
        </w:rPr>
        <w:t> ;</w:t>
      </w:r>
    </w:p>
    <w:p w:rsidR="00F720CF" w:rsidRPr="007F6930" w:rsidRDefault="00F720CF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Coupon réponse des bourses ;</w:t>
      </w:r>
    </w:p>
    <w:p w:rsidR="00D96C3D" w:rsidRPr="007F6930" w:rsidRDefault="00D96C3D" w:rsidP="00D1504D">
      <w:pPr>
        <w:spacing w:after="0" w:line="240" w:lineRule="auto"/>
        <w:jc w:val="both"/>
        <w:rPr>
          <w:rFonts w:ascii="Arial" w:hAnsi="Arial" w:cs="Arial"/>
          <w:u w:val="single"/>
        </w:rPr>
      </w:pPr>
      <w:bookmarkStart w:id="2" w:name="_GoBack"/>
      <w:bookmarkEnd w:id="2"/>
    </w:p>
    <w:p w:rsidR="00D96C3D" w:rsidRPr="00E35811" w:rsidRDefault="00D96C3D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35811">
        <w:rPr>
          <w:rFonts w:ascii="Arial" w:hAnsi="Arial" w:cs="Arial"/>
          <w:sz w:val="24"/>
          <w:szCs w:val="24"/>
          <w:u w:val="single"/>
        </w:rPr>
        <w:t>Documents infirmerie à compléter et joindre au dossier d’inscription</w:t>
      </w:r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BAC pro / CAPA</w:t>
      </w:r>
      <w:r w:rsidRPr="00E35811">
        <w:rPr>
          <w:rFonts w:ascii="Arial" w:hAnsi="Arial" w:cs="Arial"/>
          <w:sz w:val="24"/>
          <w:szCs w:val="24"/>
          <w:u w:val="single"/>
        </w:rPr>
        <w:t>.</w:t>
      </w:r>
    </w:p>
    <w:p w:rsidR="00C86422" w:rsidRPr="007F6930" w:rsidRDefault="00C86422" w:rsidP="00D1504D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D96C3D" w:rsidRPr="007F6930" w:rsidRDefault="00D96C3D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La fiche d’urgence non confidentielle</w:t>
      </w:r>
      <w:r w:rsidR="00597625">
        <w:rPr>
          <w:rFonts w:ascii="Arial" w:hAnsi="Arial" w:cs="Arial"/>
          <w:sz w:val="20"/>
          <w:szCs w:val="20"/>
        </w:rPr>
        <w:t> ;</w:t>
      </w:r>
    </w:p>
    <w:p w:rsidR="008148EF" w:rsidRPr="007F6930" w:rsidRDefault="008148EF" w:rsidP="00D1504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D96C3D" w:rsidRPr="006609B6" w:rsidRDefault="00D96C3D" w:rsidP="00D1504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FB282C" w:rsidRPr="00E35811" w:rsidRDefault="00FB282C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35811">
        <w:rPr>
          <w:rFonts w:ascii="Arial" w:hAnsi="Arial" w:cs="Arial"/>
          <w:sz w:val="24"/>
          <w:szCs w:val="24"/>
          <w:u w:val="single"/>
        </w:rPr>
        <w:t>D</w:t>
      </w:r>
      <w:r w:rsidR="00E74FEF" w:rsidRPr="00E35811">
        <w:rPr>
          <w:rFonts w:ascii="Arial" w:hAnsi="Arial" w:cs="Arial"/>
          <w:sz w:val="24"/>
          <w:szCs w:val="24"/>
          <w:u w:val="single"/>
        </w:rPr>
        <w:t>ocuments à fournir à</w:t>
      </w:r>
      <w:r w:rsidRPr="00E35811">
        <w:rPr>
          <w:rFonts w:ascii="Arial" w:hAnsi="Arial" w:cs="Arial"/>
          <w:sz w:val="24"/>
          <w:szCs w:val="24"/>
          <w:u w:val="single"/>
        </w:rPr>
        <w:t xml:space="preserve"> la rentrée</w:t>
      </w:r>
    </w:p>
    <w:p w:rsidR="00D96C3D" w:rsidRPr="007F6930" w:rsidRDefault="00FB282C" w:rsidP="00D1504D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197086783"/>
      <w:r w:rsidRPr="007F6930">
        <w:rPr>
          <w:rFonts w:ascii="Arial" w:hAnsi="Arial" w:cs="Arial"/>
          <w:sz w:val="20"/>
          <w:szCs w:val="20"/>
        </w:rPr>
        <w:t>Le</w:t>
      </w:r>
      <w:r w:rsidR="00436197" w:rsidRPr="007F6930">
        <w:rPr>
          <w:rFonts w:ascii="Arial" w:hAnsi="Arial" w:cs="Arial"/>
          <w:sz w:val="20"/>
          <w:szCs w:val="20"/>
        </w:rPr>
        <w:t xml:space="preserve"> dossier infirmerie ;</w:t>
      </w:r>
    </w:p>
    <w:p w:rsidR="00F720CF" w:rsidRPr="007F6930" w:rsidRDefault="00F720CF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232145132"/>
      <w:r w:rsidRPr="007F6930">
        <w:rPr>
          <w:rFonts w:ascii="Arial" w:hAnsi="Arial" w:cs="Arial"/>
          <w:sz w:val="20"/>
          <w:szCs w:val="20"/>
        </w:rPr>
        <w:t>Ordonnance et traitements s’il y en a ;</w:t>
      </w:r>
    </w:p>
    <w:bookmarkEnd w:id="4"/>
    <w:p w:rsidR="007F6930" w:rsidRPr="007F6930" w:rsidRDefault="007F6930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96C3D" w:rsidRPr="007F6930" w:rsidRDefault="00D96C3D" w:rsidP="00D1504D">
      <w:pPr>
        <w:pStyle w:val="Paragraphedeliste"/>
        <w:numPr>
          <w:ilvl w:val="0"/>
          <w:numId w:val="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Le certificat médical d’inaptitude aux sports, signé par le médecin, en cas de dispense sur une longue durée ;</w:t>
      </w:r>
    </w:p>
    <w:bookmarkEnd w:id="3"/>
    <w:p w:rsidR="00C0448E" w:rsidRPr="007F6930" w:rsidRDefault="00C0448E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282C" w:rsidRPr="007F6930" w:rsidRDefault="00FB282C" w:rsidP="00D1504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L’attestation d’assurance comportant la responsabilité ci</w:t>
      </w:r>
      <w:r w:rsidR="00B23747" w:rsidRPr="007F6930">
        <w:rPr>
          <w:rFonts w:ascii="Arial" w:hAnsi="Arial" w:cs="Arial"/>
          <w:sz w:val="20"/>
          <w:szCs w:val="20"/>
        </w:rPr>
        <w:t>vile, pour l’année scolaire 202</w:t>
      </w:r>
      <w:r w:rsidR="00F720CF" w:rsidRPr="007F6930">
        <w:rPr>
          <w:rFonts w:ascii="Arial" w:hAnsi="Arial" w:cs="Arial"/>
          <w:sz w:val="20"/>
          <w:szCs w:val="20"/>
        </w:rPr>
        <w:t>6</w:t>
      </w:r>
      <w:r w:rsidR="00B23747" w:rsidRPr="007F6930">
        <w:rPr>
          <w:rFonts w:ascii="Arial" w:hAnsi="Arial" w:cs="Arial"/>
          <w:sz w:val="20"/>
          <w:szCs w:val="20"/>
        </w:rPr>
        <w:t xml:space="preserve"> – 202</w:t>
      </w:r>
      <w:r w:rsidR="00F720CF" w:rsidRPr="007F6930">
        <w:rPr>
          <w:rFonts w:ascii="Arial" w:hAnsi="Arial" w:cs="Arial"/>
          <w:sz w:val="20"/>
          <w:szCs w:val="20"/>
        </w:rPr>
        <w:t>7</w:t>
      </w:r>
      <w:r w:rsidR="00E74FEF" w:rsidRPr="007F6930">
        <w:rPr>
          <w:rFonts w:ascii="Arial" w:hAnsi="Arial" w:cs="Arial"/>
          <w:sz w:val="20"/>
          <w:szCs w:val="20"/>
        </w:rPr>
        <w:t>.</w:t>
      </w:r>
    </w:p>
    <w:p w:rsidR="00E74FEF" w:rsidRPr="007F6930" w:rsidRDefault="00E74FEF" w:rsidP="00D1504D">
      <w:pPr>
        <w:spacing w:after="0" w:line="240" w:lineRule="auto"/>
        <w:jc w:val="both"/>
        <w:rPr>
          <w:rFonts w:ascii="Arial" w:hAnsi="Arial" w:cs="Arial"/>
        </w:rPr>
      </w:pPr>
    </w:p>
    <w:p w:rsidR="00597625" w:rsidRDefault="00597625" w:rsidP="00597625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B282C" w:rsidRPr="007F6930" w:rsidRDefault="00FB282C" w:rsidP="00D1504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F6930">
        <w:rPr>
          <w:rFonts w:ascii="Arial" w:hAnsi="Arial" w:cs="Arial"/>
          <w:b/>
          <w:sz w:val="28"/>
          <w:szCs w:val="28"/>
        </w:rPr>
        <w:t>Les certificats de scolarité seront remis dès que le dossier sera complet avec les documents à fournir à la rentrée.</w:t>
      </w:r>
    </w:p>
    <w:p w:rsidR="00E74FEF" w:rsidRPr="00E74FEF" w:rsidRDefault="00E74FEF" w:rsidP="00E74FEF">
      <w:pPr>
        <w:rPr>
          <w:rFonts w:ascii="Arial" w:hAnsi="Arial" w:cs="Arial"/>
        </w:rPr>
      </w:pPr>
    </w:p>
    <w:sectPr w:rsidR="00E74FEF" w:rsidRPr="00E74FEF" w:rsidSect="00E74F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7D7"/>
    <w:multiLevelType w:val="hybridMultilevel"/>
    <w:tmpl w:val="6C0204A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2111"/>
    <w:multiLevelType w:val="hybridMultilevel"/>
    <w:tmpl w:val="88103B9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D29"/>
    <w:multiLevelType w:val="hybridMultilevel"/>
    <w:tmpl w:val="C6E6E8BA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41772"/>
    <w:multiLevelType w:val="hybridMultilevel"/>
    <w:tmpl w:val="B3F2D2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64DB"/>
    <w:multiLevelType w:val="hybridMultilevel"/>
    <w:tmpl w:val="EAC6764C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B6993"/>
    <w:multiLevelType w:val="hybridMultilevel"/>
    <w:tmpl w:val="081A2F5E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F3EB9"/>
    <w:multiLevelType w:val="hybridMultilevel"/>
    <w:tmpl w:val="F4B09828"/>
    <w:lvl w:ilvl="0" w:tplc="D9809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E0"/>
    <w:rsid w:val="00161CC6"/>
    <w:rsid w:val="00244531"/>
    <w:rsid w:val="0026340F"/>
    <w:rsid w:val="00303916"/>
    <w:rsid w:val="003138E0"/>
    <w:rsid w:val="00436197"/>
    <w:rsid w:val="00587EB0"/>
    <w:rsid w:val="00597625"/>
    <w:rsid w:val="006420D8"/>
    <w:rsid w:val="006609B6"/>
    <w:rsid w:val="00712282"/>
    <w:rsid w:val="007658DC"/>
    <w:rsid w:val="007F6930"/>
    <w:rsid w:val="008148EF"/>
    <w:rsid w:val="00815AC2"/>
    <w:rsid w:val="00817FBB"/>
    <w:rsid w:val="00934EAF"/>
    <w:rsid w:val="00990905"/>
    <w:rsid w:val="009B6E46"/>
    <w:rsid w:val="00B23747"/>
    <w:rsid w:val="00B26028"/>
    <w:rsid w:val="00B836BA"/>
    <w:rsid w:val="00BA24B4"/>
    <w:rsid w:val="00BD5E68"/>
    <w:rsid w:val="00C0448E"/>
    <w:rsid w:val="00C5086F"/>
    <w:rsid w:val="00C522C3"/>
    <w:rsid w:val="00C86422"/>
    <w:rsid w:val="00D10CCD"/>
    <w:rsid w:val="00D1504D"/>
    <w:rsid w:val="00D96C3D"/>
    <w:rsid w:val="00E35425"/>
    <w:rsid w:val="00E35811"/>
    <w:rsid w:val="00E44EE6"/>
    <w:rsid w:val="00E74FEF"/>
    <w:rsid w:val="00F02A22"/>
    <w:rsid w:val="00F052C0"/>
    <w:rsid w:val="00F720CF"/>
    <w:rsid w:val="00F853F2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1DF9"/>
  <w15:chartTrackingRefBased/>
  <w15:docId w15:val="{83C6874E-23B1-4CF1-A3E0-8F02952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138E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38E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B282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7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8333-5927-4680-9929-ABC0C84A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lpa aumont</cp:lastModifiedBy>
  <cp:revision>7</cp:revision>
  <dcterms:created xsi:type="dcterms:W3CDTF">2025-06-04T12:18:00Z</dcterms:created>
  <dcterms:modified xsi:type="dcterms:W3CDTF">2026-06-12T07:38:00Z</dcterms:modified>
</cp:coreProperties>
</file>